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一、论文征集要求</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1）征集：以第一作者的身份提交与会议主题相符的论文或论文长摘要。投稿者应恪守学术道德与诚信，提交的原创文章应具有创新观点、应用价值和一定的学术水平。近期已公开或未公开发表的论文均可。</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2）评审：组委会对提交论文进行评选，择优收录。或经作者本人同意，大会将选取未发表过的优秀论文推荐到核心期刊《太阳能学报》、《太阳能》杂志等优先发表，全文可在《中国知网》、《中国学术期刊（光盘版）》、《中国核心期刊（遴选）数据库》和《中文科技期刊数据库》检索。</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3）交流：论文</w:t>
      </w:r>
      <w:proofErr w:type="gramStart"/>
      <w:r w:rsidRPr="004B5521">
        <w:rPr>
          <w:rFonts w:ascii="宋体" w:eastAsia="宋体" w:hAnsi="宋体"/>
          <w:sz w:val="24"/>
          <w:szCs w:val="24"/>
        </w:rPr>
        <w:t>交流分</w:t>
      </w:r>
      <w:proofErr w:type="gramEnd"/>
      <w:r w:rsidRPr="004B5521">
        <w:rPr>
          <w:rFonts w:ascii="宋体" w:eastAsia="宋体" w:hAnsi="宋体"/>
          <w:sz w:val="24"/>
          <w:szCs w:val="24"/>
        </w:rPr>
        <w:t>口头报告论文（Oral）和张贴论文（Poster）两种展示形式。组委会将结合论文内容及会议日程安排，邀请录用的论文作者在相关会议做口头报告和张贴论文报告。</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4）论文文责自负：组委会如收到任何一方及时的对所提交论文知识产权质疑的书面函件，组委会有权取消该论文收录和在大会宣讲的机会。其他责任由提交者自负。</w:t>
      </w:r>
    </w:p>
    <w:p w:rsidR="0032482C" w:rsidRPr="004B5521" w:rsidRDefault="0032482C" w:rsidP="0032482C">
      <w:pPr>
        <w:rPr>
          <w:rFonts w:ascii="宋体" w:eastAsia="宋体" w:hAnsi="宋体"/>
          <w:sz w:val="24"/>
          <w:szCs w:val="24"/>
        </w:rPr>
      </w:pP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二、</w:t>
      </w:r>
      <w:r w:rsidRPr="004B5521">
        <w:rPr>
          <w:rFonts w:ascii="宋体" w:eastAsia="宋体" w:hAnsi="宋体"/>
          <w:sz w:val="24"/>
          <w:szCs w:val="24"/>
        </w:rPr>
        <w:t xml:space="preserve"> 征文内容</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本届学术大会论文交流主题主要涵盖以下</w:t>
      </w:r>
      <w:r w:rsidRPr="004B5521">
        <w:rPr>
          <w:rFonts w:ascii="宋体" w:eastAsia="宋体" w:hAnsi="宋体"/>
          <w:sz w:val="24"/>
          <w:szCs w:val="24"/>
        </w:rPr>
        <w:t>6个方向：</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1）晶体硅材料及太阳电池</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2）薄膜材料和太阳电池</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3）新型和聚光太阳电池及材料</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4）太阳电池组件、辅材及工艺装备</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5）光</w:t>
      </w:r>
      <w:proofErr w:type="gramStart"/>
      <w:r w:rsidRPr="004B5521">
        <w:rPr>
          <w:rFonts w:ascii="宋体" w:eastAsia="宋体" w:hAnsi="宋体"/>
          <w:sz w:val="24"/>
          <w:szCs w:val="24"/>
        </w:rPr>
        <w:t>伏系统</w:t>
      </w:r>
      <w:proofErr w:type="gramEnd"/>
      <w:r w:rsidRPr="004B5521">
        <w:rPr>
          <w:rFonts w:ascii="宋体" w:eastAsia="宋体" w:hAnsi="宋体"/>
          <w:sz w:val="24"/>
          <w:szCs w:val="24"/>
        </w:rPr>
        <w:t>及并网技术</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6）光伏标准、检测认证、政策及市场</w:t>
      </w:r>
    </w:p>
    <w:p w:rsidR="0032482C" w:rsidRPr="004B5521" w:rsidRDefault="0032482C" w:rsidP="0032482C">
      <w:pPr>
        <w:rPr>
          <w:rFonts w:ascii="宋体" w:eastAsia="宋体" w:hAnsi="宋体"/>
          <w:sz w:val="24"/>
          <w:szCs w:val="24"/>
        </w:rPr>
      </w:pP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三、论文格式</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论文长摘要撰写要求（参阅长摘要模板格式）</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1）内容要求：应</w:t>
      </w:r>
      <w:proofErr w:type="gramStart"/>
      <w:r w:rsidRPr="004B5521">
        <w:rPr>
          <w:rFonts w:ascii="宋体" w:eastAsia="宋体" w:hAnsi="宋体"/>
          <w:sz w:val="24"/>
          <w:szCs w:val="24"/>
        </w:rPr>
        <w:t>含研究</w:t>
      </w:r>
      <w:proofErr w:type="gramEnd"/>
      <w:r w:rsidRPr="004B5521">
        <w:rPr>
          <w:rFonts w:ascii="宋体" w:eastAsia="宋体" w:hAnsi="宋体"/>
          <w:sz w:val="24"/>
          <w:szCs w:val="24"/>
        </w:rPr>
        <w:t>背景、核心内容、过程简述、结果与讨论、结论、参考文献以及相关图表。</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2）标题要求：居中，四号宋体字加粗，题目应简明、准确，不宜用缩略词，一般不超过20字。</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3）摘要、关键词及正文格式要求：10号宋体（中文），Times New Roman（英文/数字），长摘要篇幅约2页，1000字左右。</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4）作者姓名：在标题下方，居中，10号宋体加粗，第一作者姓名需以下划线标示。</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5）作者单位：作者单位必须写出全称，在姓名下方，居中，10号宋体（中文），Times New Roman（数字）。</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6）作者简介：请在摘要中标明通讯作者姓名，从事研究方向、E-mail等信息，采用六号宋体。</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w:t>
      </w:r>
      <w:r w:rsidRPr="004B5521">
        <w:rPr>
          <w:rFonts w:ascii="宋体" w:eastAsia="宋体" w:hAnsi="宋体"/>
          <w:sz w:val="24"/>
          <w:szCs w:val="24"/>
        </w:rPr>
        <w:t>7）参考文献：小5号，宋体（中文），Times New Roman（英文/数字），采用以下格式：</w:t>
      </w:r>
    </w:p>
    <w:p w:rsidR="0032482C" w:rsidRPr="004B5521" w:rsidRDefault="0032482C" w:rsidP="0032482C">
      <w:pPr>
        <w:rPr>
          <w:rFonts w:ascii="宋体" w:eastAsia="宋体" w:hAnsi="宋体"/>
          <w:sz w:val="24"/>
          <w:szCs w:val="24"/>
        </w:rPr>
      </w:pP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期</w:t>
      </w:r>
      <w:r w:rsidRPr="004B5521">
        <w:rPr>
          <w:rFonts w:ascii="宋体" w:eastAsia="宋体" w:hAnsi="宋体"/>
          <w:sz w:val="24"/>
          <w:szCs w:val="24"/>
        </w:rPr>
        <w:t xml:space="preserve"> 刊 [序号]作者.题名[J].刊名，年，卷（期）：起止页码.</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专</w:t>
      </w:r>
      <w:r w:rsidRPr="004B5521">
        <w:rPr>
          <w:rFonts w:ascii="宋体" w:eastAsia="宋体" w:hAnsi="宋体"/>
          <w:sz w:val="24"/>
          <w:szCs w:val="24"/>
        </w:rPr>
        <w:t xml:space="preserve"> 著 [序号]作者.书名[M].出版地：出版社，出版年.</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论文集</w:t>
      </w:r>
      <w:r w:rsidRPr="004B5521">
        <w:rPr>
          <w:rFonts w:ascii="宋体" w:eastAsia="宋体" w:hAnsi="宋体"/>
          <w:sz w:val="24"/>
          <w:szCs w:val="24"/>
        </w:rPr>
        <w:t xml:space="preserve"> [序号]作者.题名[A].论文集名[C].出版地：出版者，出版年.</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lastRenderedPageBreak/>
        <w:t>学位论文</w:t>
      </w:r>
      <w:r w:rsidRPr="004B5521">
        <w:rPr>
          <w:rFonts w:ascii="宋体" w:eastAsia="宋体" w:hAnsi="宋体"/>
          <w:sz w:val="24"/>
          <w:szCs w:val="24"/>
        </w:rPr>
        <w:t>[序号]作者.题名[D].保存地：保存者，保存年.</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标</w:t>
      </w:r>
      <w:r w:rsidRPr="004B5521">
        <w:rPr>
          <w:rFonts w:ascii="宋体" w:eastAsia="宋体" w:hAnsi="宋体"/>
          <w:sz w:val="24"/>
          <w:szCs w:val="24"/>
        </w:rPr>
        <w:t xml:space="preserve"> 准 [序号]标准编号，标准名称[S].</w:t>
      </w:r>
    </w:p>
    <w:p w:rsidR="0032482C" w:rsidRPr="004B5521" w:rsidRDefault="0032482C" w:rsidP="0032482C">
      <w:pPr>
        <w:rPr>
          <w:rFonts w:ascii="宋体" w:eastAsia="宋体" w:hAnsi="宋体"/>
          <w:sz w:val="24"/>
          <w:szCs w:val="24"/>
        </w:rPr>
      </w:pPr>
      <w:r w:rsidRPr="004B5521">
        <w:rPr>
          <w:rFonts w:ascii="宋体" w:eastAsia="宋体" w:hAnsi="宋体" w:hint="eastAsia"/>
          <w:sz w:val="24"/>
          <w:szCs w:val="24"/>
        </w:rPr>
        <w:t>专</w:t>
      </w:r>
      <w:r w:rsidRPr="004B5521">
        <w:rPr>
          <w:rFonts w:ascii="宋体" w:eastAsia="宋体" w:hAnsi="宋体"/>
          <w:sz w:val="24"/>
          <w:szCs w:val="24"/>
        </w:rPr>
        <w:t xml:space="preserve"> 利 [序号]专利所有者.专利题名[P].专利国别：专利号，出版日期.，如：</w:t>
      </w:r>
    </w:p>
    <w:p w:rsidR="0032482C" w:rsidRPr="004B5521" w:rsidRDefault="0032482C" w:rsidP="0032482C">
      <w:pPr>
        <w:rPr>
          <w:rFonts w:ascii="宋体" w:eastAsia="宋体" w:hAnsi="宋体"/>
          <w:sz w:val="24"/>
          <w:szCs w:val="24"/>
        </w:rPr>
      </w:pPr>
      <w:r w:rsidRPr="004B5521">
        <w:rPr>
          <w:rFonts w:ascii="宋体" w:eastAsia="宋体" w:hAnsi="宋体"/>
          <w:sz w:val="24"/>
          <w:szCs w:val="24"/>
        </w:rPr>
        <w:t xml:space="preserve">[1] </w:t>
      </w:r>
      <w:proofErr w:type="spellStart"/>
      <w:r w:rsidRPr="004B5521">
        <w:rPr>
          <w:rFonts w:ascii="宋体" w:eastAsia="宋体" w:hAnsi="宋体"/>
          <w:sz w:val="24"/>
          <w:szCs w:val="24"/>
        </w:rPr>
        <w:t>Knobloch</w:t>
      </w:r>
      <w:proofErr w:type="spellEnd"/>
      <w:r w:rsidRPr="004B5521">
        <w:rPr>
          <w:rFonts w:ascii="宋体" w:eastAsia="宋体" w:hAnsi="宋体"/>
          <w:sz w:val="24"/>
          <w:szCs w:val="24"/>
        </w:rPr>
        <w:t xml:space="preserve"> J, </w:t>
      </w:r>
      <w:proofErr w:type="spellStart"/>
      <w:r w:rsidRPr="004B5521">
        <w:rPr>
          <w:rFonts w:ascii="宋体" w:eastAsia="宋体" w:hAnsi="宋体"/>
          <w:sz w:val="24"/>
          <w:szCs w:val="24"/>
        </w:rPr>
        <w:t>Glunz</w:t>
      </w:r>
      <w:proofErr w:type="spellEnd"/>
      <w:r w:rsidRPr="004B5521">
        <w:rPr>
          <w:rFonts w:ascii="宋体" w:eastAsia="宋体" w:hAnsi="宋体"/>
          <w:sz w:val="24"/>
          <w:szCs w:val="24"/>
        </w:rPr>
        <w:t xml:space="preserve"> S W and Biro D. Solar cells with efficiencies above 21% processed from </w:t>
      </w:r>
      <w:proofErr w:type="spellStart"/>
      <w:r w:rsidRPr="004B5521">
        <w:rPr>
          <w:rFonts w:ascii="宋体" w:eastAsia="宋体" w:hAnsi="宋体"/>
          <w:sz w:val="24"/>
          <w:szCs w:val="24"/>
        </w:rPr>
        <w:t>Czochralski</w:t>
      </w:r>
      <w:proofErr w:type="spellEnd"/>
      <w:r w:rsidRPr="004B5521">
        <w:rPr>
          <w:rFonts w:ascii="宋体" w:eastAsia="宋体" w:hAnsi="宋体"/>
          <w:sz w:val="24"/>
          <w:szCs w:val="24"/>
        </w:rPr>
        <w:t xml:space="preserve"> grown </w:t>
      </w:r>
      <w:proofErr w:type="gramStart"/>
      <w:r w:rsidRPr="004B5521">
        <w:rPr>
          <w:rFonts w:ascii="宋体" w:eastAsia="宋体" w:hAnsi="宋体"/>
          <w:sz w:val="24"/>
          <w:szCs w:val="24"/>
        </w:rPr>
        <w:t>silicon[</w:t>
      </w:r>
      <w:proofErr w:type="gramEnd"/>
      <w:r w:rsidRPr="004B5521">
        <w:rPr>
          <w:rFonts w:ascii="宋体" w:eastAsia="宋体" w:hAnsi="宋体"/>
          <w:sz w:val="24"/>
          <w:szCs w:val="24"/>
        </w:rPr>
        <w:t>A]. 25th IEEE Photovoltaic Specialist Conference[C], Washington, 1996.</w:t>
      </w:r>
    </w:p>
    <w:p w:rsidR="0032482C" w:rsidRDefault="0032482C" w:rsidP="0032482C">
      <w:pPr>
        <w:rPr>
          <w:rFonts w:ascii="宋体" w:eastAsia="宋体" w:hAnsi="宋体"/>
          <w:sz w:val="24"/>
          <w:szCs w:val="24"/>
        </w:rPr>
      </w:pPr>
      <w:r w:rsidRPr="004B5521">
        <w:rPr>
          <w:rFonts w:ascii="宋体" w:eastAsia="宋体" w:hAnsi="宋体"/>
          <w:sz w:val="24"/>
          <w:szCs w:val="24"/>
        </w:rPr>
        <w:t xml:space="preserve">[2] </w:t>
      </w:r>
      <w:proofErr w:type="spellStart"/>
      <w:r w:rsidRPr="004B5521">
        <w:rPr>
          <w:rFonts w:ascii="宋体" w:eastAsia="宋体" w:hAnsi="宋体"/>
          <w:sz w:val="24"/>
          <w:szCs w:val="24"/>
        </w:rPr>
        <w:t>Mishima</w:t>
      </w:r>
      <w:proofErr w:type="spellEnd"/>
      <w:r w:rsidRPr="004B5521">
        <w:rPr>
          <w:rFonts w:ascii="宋体" w:eastAsia="宋体" w:hAnsi="宋体"/>
          <w:sz w:val="24"/>
          <w:szCs w:val="24"/>
        </w:rPr>
        <w:t xml:space="preserve"> T, Taguchi M and Sakata H. Development status of high- </w:t>
      </w:r>
      <w:proofErr w:type="spellStart"/>
      <w:r w:rsidRPr="004B5521">
        <w:rPr>
          <w:rFonts w:ascii="宋体" w:eastAsia="宋体" w:hAnsi="宋体"/>
          <w:sz w:val="24"/>
          <w:szCs w:val="24"/>
        </w:rPr>
        <w:t>ef</w:t>
      </w:r>
      <w:proofErr w:type="spellEnd"/>
      <w:r w:rsidRPr="004B5521">
        <w:rPr>
          <w:rFonts w:ascii="MS Gothic" w:eastAsia="MS Gothic" w:hAnsi="MS Gothic" w:cs="MS Gothic" w:hint="eastAsia"/>
          <w:sz w:val="24"/>
          <w:szCs w:val="24"/>
        </w:rPr>
        <w:t>ﬁ</w:t>
      </w:r>
      <w:proofErr w:type="spellStart"/>
      <w:r w:rsidRPr="004B5521">
        <w:rPr>
          <w:rFonts w:ascii="宋体" w:eastAsia="宋体" w:hAnsi="宋体"/>
          <w:sz w:val="24"/>
          <w:szCs w:val="24"/>
        </w:rPr>
        <w:t>ciency</w:t>
      </w:r>
      <w:proofErr w:type="spellEnd"/>
      <w:r w:rsidRPr="004B5521">
        <w:rPr>
          <w:rFonts w:ascii="宋体" w:eastAsia="宋体" w:hAnsi="宋体"/>
          <w:sz w:val="24"/>
          <w:szCs w:val="24"/>
        </w:rPr>
        <w:t xml:space="preserve"> HIT solar cells[J]. Solar Energy Materials &amp; Solar Cells, 2011, 95(1): 18-21.</w:t>
      </w:r>
    </w:p>
    <w:p w:rsidR="00EB6909" w:rsidRDefault="0032482C">
      <w:bookmarkStart w:id="0" w:name="_GoBack"/>
      <w:bookmarkEnd w:id="0"/>
    </w:p>
    <w:sectPr w:rsidR="00EB69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91"/>
    <w:rsid w:val="00007891"/>
    <w:rsid w:val="0018721F"/>
    <w:rsid w:val="0032482C"/>
    <w:rsid w:val="00C16305"/>
    <w:rsid w:val="00EC0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37750-3706-4135-A922-309E7C4A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宋加生</dc:creator>
  <cp:keywords/>
  <dc:description/>
  <cp:lastModifiedBy>宋加生</cp:lastModifiedBy>
  <cp:revision>2</cp:revision>
  <dcterms:created xsi:type="dcterms:W3CDTF">2021-04-17T09:45:00Z</dcterms:created>
  <dcterms:modified xsi:type="dcterms:W3CDTF">2021-04-17T09:45:00Z</dcterms:modified>
</cp:coreProperties>
</file>